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D4A2B">
        <w:rPr>
          <w:b/>
          <w:sz w:val="24"/>
          <w:szCs w:val="24"/>
        </w:rPr>
        <w:t>No. 200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 xml:space="preserve">ENROLLMENT IN </w:t>
      </w:r>
      <w:r w:rsidR="00707E40">
        <w:rPr>
          <w:b/>
          <w:sz w:val="24"/>
          <w:szCs w:val="24"/>
        </w:rPr>
        <w:t>SCHOOL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707E40">
        <w:rPr>
          <w:b/>
          <w:sz w:val="24"/>
          <w:szCs w:val="24"/>
        </w:rPr>
        <w:t xml:space="preserve"> </w:t>
      </w:r>
      <w:r w:rsidR="00B228A8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DD4A2B" w:rsidRDefault="001503E0" w:rsidP="001503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200.  ENROLLMENT IN SCHOOL</w:t>
      </w:r>
    </w:p>
    <w:p w:rsidR="001503E0" w:rsidRPr="00AB517A" w:rsidRDefault="001503E0" w:rsidP="001503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The Board shall enroll school age stu</w:t>
      </w:r>
      <w:r w:rsidR="00707E40">
        <w:rPr>
          <w:rFonts w:ascii="Times New Roman" w:hAnsi="Times New Roman" w:cs="Times New Roman"/>
          <w:sz w:val="24"/>
          <w:szCs w:val="24"/>
        </w:rPr>
        <w:t>dents eligible to attend this charter school</w:t>
      </w:r>
      <w:r w:rsidRPr="00AB517A">
        <w:rPr>
          <w:rFonts w:ascii="Times New Roman" w:hAnsi="Times New Roman" w:cs="Times New Roman"/>
          <w:sz w:val="24"/>
          <w:szCs w:val="24"/>
        </w:rPr>
        <w:t>, in accordance with Board policy, laws and regulations.</w:t>
      </w: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Default="00707E40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entering 9</w:t>
      </w:r>
      <w:r w:rsidRPr="00707E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through 11</w:t>
      </w:r>
      <w:r w:rsidRPr="00707E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(2013) and 12</w:t>
      </w:r>
      <w:r w:rsidRPr="00707E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</w:t>
      </w:r>
      <w:r w:rsidR="002F2F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starting in 9/2014) that have a desire to study in the medical field and whom transportation can be provided for are eligible</w:t>
      </w:r>
      <w:r w:rsidR="008E6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A7F" w:rsidRDefault="008E6A7F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A7F" w:rsidRPr="00AB517A" w:rsidRDefault="008E6A7F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whose home school district is within a 10-mile radius of Medical Academy</w:t>
      </w:r>
      <w:r w:rsidR="00BE400C">
        <w:rPr>
          <w:rFonts w:ascii="Times New Roman" w:hAnsi="Times New Roman" w:cs="Times New Roman"/>
          <w:sz w:val="24"/>
          <w:szCs w:val="24"/>
        </w:rPr>
        <w:t xml:space="preserve"> are eligible to attend.  Any student residing in any other district in Pennsylvania is eligible to attend if they are able to obtain transportation.  </w:t>
      </w: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517A">
        <w:rPr>
          <w:rFonts w:ascii="Times New Roman" w:hAnsi="Times New Roman" w:cs="Times New Roman"/>
          <w:sz w:val="24"/>
          <w:szCs w:val="24"/>
          <w:u w:val="single"/>
        </w:rPr>
        <w:t>Enrollment Requirements</w:t>
      </w: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The school shall normally enroll a school age, eligible student the next business day, but no later than five (5) business days after application.</w:t>
      </w:r>
    </w:p>
    <w:p w:rsidR="00AB517A" w:rsidRPr="00AB517A" w:rsidRDefault="00AB517A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The school shall not enroll a student until the parent/guardian has supplied proof of t</w:t>
      </w:r>
      <w:r w:rsidR="002F2F75">
        <w:rPr>
          <w:rFonts w:ascii="Times New Roman" w:hAnsi="Times New Roman" w:cs="Times New Roman"/>
          <w:sz w:val="24"/>
          <w:szCs w:val="24"/>
        </w:rPr>
        <w:t>he student's age, residence, Home Language Survey,</w:t>
      </w:r>
      <w:r w:rsidRPr="00AB517A">
        <w:rPr>
          <w:rFonts w:ascii="Times New Roman" w:hAnsi="Times New Roman" w:cs="Times New Roman"/>
          <w:sz w:val="24"/>
          <w:szCs w:val="24"/>
        </w:rPr>
        <w:t xml:space="preserve"> immunizations and Parent Registration Statement, as required by law.</w:t>
      </w: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E4D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The school shall immediately enroll identified homeless students, even if the student or parent/guardian is unable to produce the required documents, in accordance with Board policy, laws and regulations.</w:t>
      </w:r>
    </w:p>
    <w:p w:rsidR="00AB517A" w:rsidRPr="00AB517A" w:rsidRDefault="00AB517A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The school shall not inquire about the immigration status of a student as part of the enrollment process.</w:t>
      </w:r>
      <w:r w:rsidR="00007A56">
        <w:rPr>
          <w:rFonts w:ascii="Times New Roman" w:hAnsi="Times New Roman" w:cs="Times New Roman"/>
          <w:sz w:val="24"/>
          <w:szCs w:val="24"/>
        </w:rPr>
        <w:t xml:space="preserve">  The immigration status of a student will not affect the enrollment process. </w:t>
      </w:r>
    </w:p>
    <w:p w:rsidR="00AB517A" w:rsidRPr="00AB517A" w:rsidRDefault="00AB517A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517A">
        <w:rPr>
          <w:rFonts w:ascii="Times New Roman" w:hAnsi="Times New Roman" w:cs="Times New Roman"/>
          <w:sz w:val="24"/>
          <w:szCs w:val="24"/>
          <w:u w:val="single"/>
        </w:rPr>
        <w:t>Residency Eligibility</w:t>
      </w:r>
    </w:p>
    <w:p w:rsidR="00AB517A" w:rsidRPr="00AB517A" w:rsidRDefault="00AB517A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56" w:rsidRDefault="00007A56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56" w:rsidRDefault="00007A56" w:rsidP="00007A5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F2F75">
        <w:rPr>
          <w:rFonts w:ascii="Times New Roman" w:hAnsi="Times New Roman" w:cs="Times New Roman"/>
          <w:sz w:val="24"/>
          <w:szCs w:val="24"/>
        </w:rPr>
        <w:t>200.  ENROLLMENT IN SCHOOL</w:t>
      </w:r>
      <w:r>
        <w:rPr>
          <w:rFonts w:ascii="Times New Roman" w:hAnsi="Times New Roman" w:cs="Times New Roman"/>
          <w:sz w:val="24"/>
          <w:szCs w:val="24"/>
        </w:rPr>
        <w:t>- pg. 2</w:t>
      </w:r>
    </w:p>
    <w:p w:rsidR="00007A56" w:rsidRDefault="00007A56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When the parents o</w:t>
      </w:r>
      <w:r w:rsidR="008E6A7F">
        <w:rPr>
          <w:rFonts w:ascii="Times New Roman" w:hAnsi="Times New Roman" w:cs="Times New Roman"/>
          <w:sz w:val="24"/>
          <w:szCs w:val="24"/>
        </w:rPr>
        <w:t>f a student reside in different</w:t>
      </w:r>
      <w:r w:rsidRPr="00AB517A">
        <w:rPr>
          <w:rFonts w:ascii="Times New Roman" w:hAnsi="Times New Roman" w:cs="Times New Roman"/>
          <w:sz w:val="24"/>
          <w:szCs w:val="24"/>
        </w:rPr>
        <w:t xml:space="preserve"> schools due to separation, divorce or other reason, the student may attend school in the school of residence of the parent with whom the student lives for a majority of the time, unless a court order or court approved custody agreement specifies otherwise.</w:t>
      </w:r>
    </w:p>
    <w:p w:rsidR="002F2F75" w:rsidRDefault="002F2F75" w:rsidP="00007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If the parents of a student share joint custody and time is evenly divided, the parents may choose which of the two (2) school schools the student will enroll in for the school year.</w:t>
      </w:r>
    </w:p>
    <w:p w:rsidR="00AB517A" w:rsidRPr="00AB517A" w:rsidRDefault="00AB517A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References:</w:t>
      </w:r>
    </w:p>
    <w:p w:rsidR="00AB517A" w:rsidRPr="00AB517A" w:rsidRDefault="00AB517A" w:rsidP="00DD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School Code – 24 P.S. Sec. 1301, 1302, 1303a</w:t>
      </w:r>
    </w:p>
    <w:p w:rsidR="00DD4A2B" w:rsidRPr="00AB517A" w:rsidRDefault="00DD4A2B" w:rsidP="00DD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17A">
        <w:rPr>
          <w:rFonts w:ascii="Times New Roman" w:hAnsi="Times New Roman" w:cs="Times New Roman"/>
          <w:sz w:val="24"/>
          <w:szCs w:val="24"/>
        </w:rPr>
        <w:t>State Board of Education Regulations – 22 PA Code Sec. 11.11, 11.12, 11.41, 12.1</w:t>
      </w:r>
    </w:p>
    <w:p w:rsidR="001931A6" w:rsidRPr="002F2F75" w:rsidRDefault="001931A6" w:rsidP="00C37E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31A6" w:rsidRPr="002F2F75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13"/>
  </w:num>
  <w:num w:numId="13">
    <w:abstractNumId w:val="2"/>
  </w:num>
  <w:num w:numId="14">
    <w:abstractNumId w:val="19"/>
  </w:num>
  <w:num w:numId="15">
    <w:abstractNumId w:val="4"/>
  </w:num>
  <w:num w:numId="16">
    <w:abstractNumId w:val="12"/>
  </w:num>
  <w:num w:numId="17">
    <w:abstractNumId w:val="10"/>
  </w:num>
  <w:num w:numId="18">
    <w:abstractNumId w:val="8"/>
  </w:num>
  <w:num w:numId="19">
    <w:abstractNumId w:val="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7A56"/>
    <w:rsid w:val="00022FE2"/>
    <w:rsid w:val="0004366D"/>
    <w:rsid w:val="00097E06"/>
    <w:rsid w:val="000A1ACE"/>
    <w:rsid w:val="000C3527"/>
    <w:rsid w:val="001503E0"/>
    <w:rsid w:val="00154551"/>
    <w:rsid w:val="001931A6"/>
    <w:rsid w:val="001C0532"/>
    <w:rsid w:val="002045D4"/>
    <w:rsid w:val="002B7BFA"/>
    <w:rsid w:val="002F2F75"/>
    <w:rsid w:val="003C4111"/>
    <w:rsid w:val="0048429D"/>
    <w:rsid w:val="004B493E"/>
    <w:rsid w:val="00553772"/>
    <w:rsid w:val="00571B48"/>
    <w:rsid w:val="005C6AF3"/>
    <w:rsid w:val="006041A2"/>
    <w:rsid w:val="00695865"/>
    <w:rsid w:val="006A1041"/>
    <w:rsid w:val="006E37CE"/>
    <w:rsid w:val="00707E40"/>
    <w:rsid w:val="00750A40"/>
    <w:rsid w:val="00753AE3"/>
    <w:rsid w:val="00792C29"/>
    <w:rsid w:val="00834646"/>
    <w:rsid w:val="00855970"/>
    <w:rsid w:val="008E6A7F"/>
    <w:rsid w:val="00920517"/>
    <w:rsid w:val="0095049A"/>
    <w:rsid w:val="00A00CD2"/>
    <w:rsid w:val="00A508F9"/>
    <w:rsid w:val="00AB517A"/>
    <w:rsid w:val="00B228A8"/>
    <w:rsid w:val="00BE400C"/>
    <w:rsid w:val="00BF17D1"/>
    <w:rsid w:val="00BF2973"/>
    <w:rsid w:val="00C37E4D"/>
    <w:rsid w:val="00CC69CA"/>
    <w:rsid w:val="00D26601"/>
    <w:rsid w:val="00D8411F"/>
    <w:rsid w:val="00DA06C5"/>
    <w:rsid w:val="00DD4A2B"/>
    <w:rsid w:val="00DE6E1A"/>
    <w:rsid w:val="00E06F72"/>
    <w:rsid w:val="00E37BEA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E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0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E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284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6</cp:revision>
  <cp:lastPrinted>2013-07-31T18:19:00Z</cp:lastPrinted>
  <dcterms:created xsi:type="dcterms:W3CDTF">2013-08-13T00:58:00Z</dcterms:created>
  <dcterms:modified xsi:type="dcterms:W3CDTF">2014-02-14T18:00:00Z</dcterms:modified>
</cp:coreProperties>
</file>