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6E3AAE">
        <w:rPr>
          <w:b/>
          <w:sz w:val="24"/>
          <w:szCs w:val="24"/>
        </w:rPr>
        <w:t>No. 20</w:t>
      </w:r>
      <w:r w:rsidR="00ED29D8">
        <w:rPr>
          <w:b/>
          <w:sz w:val="24"/>
          <w:szCs w:val="24"/>
        </w:rPr>
        <w:t>5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ED29D8">
        <w:rPr>
          <w:b/>
          <w:sz w:val="24"/>
          <w:szCs w:val="24"/>
        </w:rPr>
        <w:t>CONFIDENTIAL COMMUNICATIONS OF STUDENTS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9A3A8A">
        <w:rPr>
          <w:b/>
          <w:sz w:val="24"/>
          <w:szCs w:val="24"/>
        </w:rPr>
        <w:tab/>
      </w:r>
      <w:r w:rsidR="009A3A8A">
        <w:rPr>
          <w:b/>
          <w:sz w:val="24"/>
          <w:szCs w:val="24"/>
        </w:rPr>
        <w:tab/>
        <w:t xml:space="preserve">    ADOPTED:</w:t>
      </w:r>
      <w:r w:rsidR="009A3A8A">
        <w:rPr>
          <w:b/>
          <w:sz w:val="24"/>
          <w:szCs w:val="24"/>
        </w:rPr>
        <w:tab/>
      </w:r>
      <w:r w:rsidR="00A12982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F615F9" w:rsidRDefault="008B6631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9D8">
        <w:rPr>
          <w:rFonts w:ascii="Times New Roman" w:hAnsi="Times New Roman" w:cs="Times New Roman"/>
          <w:sz w:val="24"/>
          <w:szCs w:val="24"/>
        </w:rPr>
        <w:tab/>
        <w:t xml:space="preserve">205.  CONFIDENTIAL COMMUNICATIONS OF STUDENTS </w:t>
      </w:r>
    </w:p>
    <w:p w:rsidR="00F854C8" w:rsidRDefault="00F854C8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9D8">
        <w:rPr>
          <w:rFonts w:ascii="Times New Roman" w:hAnsi="Times New Roman" w:cs="Times New Roman"/>
          <w:sz w:val="24"/>
          <w:szCs w:val="24"/>
        </w:rPr>
        <w:t>The Board recognizes that certain written and oral communications between students and school personnel must be confidential.</w:t>
      </w: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9D8">
        <w:rPr>
          <w:rFonts w:ascii="Times New Roman" w:hAnsi="Times New Roman" w:cs="Times New Roman"/>
          <w:sz w:val="24"/>
          <w:szCs w:val="24"/>
        </w:rPr>
        <w:t>The Board directs school personnel to comply with all federal and state laws, regulations and Board policy concerning confidential communications of students.</w:t>
      </w:r>
    </w:p>
    <w:p w:rsid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9D8">
        <w:rPr>
          <w:rFonts w:ascii="Times New Roman" w:hAnsi="Times New Roman" w:cs="Times New Roman"/>
          <w:sz w:val="24"/>
          <w:szCs w:val="24"/>
        </w:rPr>
        <w:t xml:space="preserve">Information received in confidence from a student may be revealed to the student’s parent/guardian, </w:t>
      </w:r>
      <w:r>
        <w:rPr>
          <w:rFonts w:ascii="Times New Roman" w:hAnsi="Times New Roman" w:cs="Times New Roman"/>
          <w:sz w:val="24"/>
          <w:szCs w:val="24"/>
        </w:rPr>
        <w:t>administration</w:t>
      </w:r>
      <w:r w:rsidRPr="00ED29D8">
        <w:rPr>
          <w:rFonts w:ascii="Times New Roman" w:hAnsi="Times New Roman" w:cs="Times New Roman"/>
          <w:sz w:val="24"/>
          <w:szCs w:val="24"/>
        </w:rPr>
        <w:t xml:space="preserve"> or other appropriate authority by the staff member who received the information when the health, welfare or safety of the student or other persons clearly is in jeopardy.</w:t>
      </w:r>
    </w:p>
    <w:p w:rsid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9D8">
        <w:rPr>
          <w:rFonts w:ascii="Times New Roman" w:hAnsi="Times New Roman" w:cs="Times New Roman"/>
          <w:sz w:val="24"/>
          <w:szCs w:val="24"/>
        </w:rPr>
        <w:t>Use of a student's confidential communications to school personnel in legal proceedings is governed by laws and regulations appropriate to the proceedings.</w:t>
      </w:r>
    </w:p>
    <w:p w:rsid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9D8">
        <w:rPr>
          <w:rFonts w:ascii="Times New Roman" w:hAnsi="Times New Roman" w:cs="Times New Roman"/>
          <w:sz w:val="24"/>
          <w:szCs w:val="24"/>
        </w:rPr>
        <w:t>In qualifying circumstances, a staff member may reveal conf</w:t>
      </w:r>
      <w:r>
        <w:rPr>
          <w:rFonts w:ascii="Times New Roman" w:hAnsi="Times New Roman" w:cs="Times New Roman"/>
          <w:sz w:val="24"/>
          <w:szCs w:val="24"/>
        </w:rPr>
        <w:t>idential information to the administration</w:t>
      </w:r>
      <w:r w:rsidRPr="00ED29D8">
        <w:rPr>
          <w:rFonts w:ascii="Times New Roman" w:hAnsi="Times New Roman" w:cs="Times New Roman"/>
          <w:sz w:val="24"/>
          <w:szCs w:val="24"/>
        </w:rPr>
        <w:t xml:space="preserve"> and other appropriate authorities.</w:t>
      </w:r>
    </w:p>
    <w:p w:rsid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9D8">
        <w:rPr>
          <w:rFonts w:ascii="Times New Roman" w:hAnsi="Times New Roman" w:cs="Times New Roman"/>
          <w:sz w:val="24"/>
          <w:szCs w:val="24"/>
        </w:rPr>
        <w:t xml:space="preserve">In qualifying circumstances, the </w:t>
      </w:r>
      <w:r>
        <w:rPr>
          <w:rFonts w:ascii="Times New Roman" w:hAnsi="Times New Roman" w:cs="Times New Roman"/>
          <w:sz w:val="24"/>
          <w:szCs w:val="24"/>
        </w:rPr>
        <w:t>administration</w:t>
      </w:r>
      <w:r w:rsidRPr="00ED29D8">
        <w:rPr>
          <w:rFonts w:ascii="Times New Roman" w:hAnsi="Times New Roman" w:cs="Times New Roman"/>
          <w:sz w:val="24"/>
          <w:szCs w:val="24"/>
        </w:rPr>
        <w:t xml:space="preserve"> may reveal confidential information to a student's parent/guardian and other appropriate authorities, including law enforcement personnel.</w:t>
      </w:r>
    </w:p>
    <w:p w:rsid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9D8">
        <w:rPr>
          <w:rFonts w:ascii="Times New Roman" w:hAnsi="Times New Roman" w:cs="Times New Roman"/>
          <w:sz w:val="24"/>
          <w:szCs w:val="24"/>
        </w:rPr>
        <w:t>References:</w:t>
      </w:r>
    </w:p>
    <w:p w:rsid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9D8">
        <w:rPr>
          <w:rFonts w:ascii="Times New Roman" w:hAnsi="Times New Roman" w:cs="Times New Roman"/>
          <w:sz w:val="24"/>
          <w:szCs w:val="24"/>
        </w:rPr>
        <w:t>State Board of Education Regulations – 22 PA Code Sec. 12.12</w:t>
      </w:r>
    </w:p>
    <w:p w:rsidR="00ED29D8" w:rsidRPr="00ED29D8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9D8">
        <w:rPr>
          <w:rFonts w:ascii="Times New Roman" w:hAnsi="Times New Roman" w:cs="Times New Roman"/>
          <w:sz w:val="24"/>
          <w:szCs w:val="24"/>
        </w:rPr>
        <w:t>Confidential Communications to School Personnel – 42 Pa. C.S.A. Sec. 5945</w:t>
      </w:r>
    </w:p>
    <w:p w:rsidR="009A3A8A" w:rsidRDefault="00ED29D8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D29D8">
        <w:rPr>
          <w:rFonts w:ascii="Times New Roman" w:hAnsi="Times New Roman" w:cs="Times New Roman"/>
          <w:sz w:val="24"/>
          <w:szCs w:val="24"/>
        </w:rPr>
        <w:t>PA Civil Immunity of School Officers/Employees Relating to Drug or Alcohol Abuse – 42 Pa.</w:t>
      </w:r>
      <w:proofErr w:type="gramEnd"/>
      <w:r w:rsidRPr="00ED29D8">
        <w:rPr>
          <w:rFonts w:ascii="Times New Roman" w:hAnsi="Times New Roman" w:cs="Times New Roman"/>
          <w:sz w:val="24"/>
          <w:szCs w:val="24"/>
        </w:rPr>
        <w:t xml:space="preserve"> </w:t>
      </w:r>
      <w:r w:rsidR="009A3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4C8" w:rsidRDefault="009A3A8A" w:rsidP="00ED2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9D8" w:rsidRPr="00ED29D8">
        <w:rPr>
          <w:rFonts w:ascii="Times New Roman" w:hAnsi="Times New Roman" w:cs="Times New Roman"/>
          <w:sz w:val="24"/>
          <w:szCs w:val="24"/>
        </w:rPr>
        <w:t>C.S.A. Sec. 8337</w:t>
      </w:r>
    </w:p>
    <w:p w:rsidR="00F854C8" w:rsidRPr="00956888" w:rsidRDefault="00F854C8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54C8" w:rsidRPr="00956888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13"/>
  </w:num>
  <w:num w:numId="13">
    <w:abstractNumId w:val="2"/>
  </w:num>
  <w:num w:numId="14">
    <w:abstractNumId w:val="20"/>
  </w:num>
  <w:num w:numId="15">
    <w:abstractNumId w:val="4"/>
  </w:num>
  <w:num w:numId="16">
    <w:abstractNumId w:val="12"/>
  </w:num>
  <w:num w:numId="17">
    <w:abstractNumId w:val="10"/>
  </w:num>
  <w:num w:numId="18">
    <w:abstractNumId w:val="8"/>
  </w:num>
  <w:num w:numId="19">
    <w:abstractNumId w:val="9"/>
  </w:num>
  <w:num w:numId="20">
    <w:abstractNumId w:val="5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41C1"/>
    <w:rsid w:val="00022FE2"/>
    <w:rsid w:val="0004366D"/>
    <w:rsid w:val="00057F49"/>
    <w:rsid w:val="00097E06"/>
    <w:rsid w:val="000A1ACE"/>
    <w:rsid w:val="000B227F"/>
    <w:rsid w:val="000C3527"/>
    <w:rsid w:val="00154551"/>
    <w:rsid w:val="001931A6"/>
    <w:rsid w:val="001C0532"/>
    <w:rsid w:val="002045D4"/>
    <w:rsid w:val="002B7BFA"/>
    <w:rsid w:val="003C4111"/>
    <w:rsid w:val="00414D5B"/>
    <w:rsid w:val="0048429D"/>
    <w:rsid w:val="004A46C5"/>
    <w:rsid w:val="004B493E"/>
    <w:rsid w:val="00503F34"/>
    <w:rsid w:val="00553772"/>
    <w:rsid w:val="00571B48"/>
    <w:rsid w:val="005C6AF3"/>
    <w:rsid w:val="006041A2"/>
    <w:rsid w:val="00695865"/>
    <w:rsid w:val="006A1041"/>
    <w:rsid w:val="006E37CE"/>
    <w:rsid w:val="006E3AAE"/>
    <w:rsid w:val="00750A40"/>
    <w:rsid w:val="00753AE3"/>
    <w:rsid w:val="00792C29"/>
    <w:rsid w:val="007C7E40"/>
    <w:rsid w:val="00834646"/>
    <w:rsid w:val="00855970"/>
    <w:rsid w:val="008B6631"/>
    <w:rsid w:val="00920517"/>
    <w:rsid w:val="0095049A"/>
    <w:rsid w:val="00956888"/>
    <w:rsid w:val="009A3A8A"/>
    <w:rsid w:val="00A00CD2"/>
    <w:rsid w:val="00A12982"/>
    <w:rsid w:val="00A508F9"/>
    <w:rsid w:val="00AB517A"/>
    <w:rsid w:val="00BF2973"/>
    <w:rsid w:val="00C37E4D"/>
    <w:rsid w:val="00CC69CA"/>
    <w:rsid w:val="00D26601"/>
    <w:rsid w:val="00D8411F"/>
    <w:rsid w:val="00DA06C5"/>
    <w:rsid w:val="00DD4A2B"/>
    <w:rsid w:val="00DE6E1A"/>
    <w:rsid w:val="00E06F72"/>
    <w:rsid w:val="00E37BEA"/>
    <w:rsid w:val="00ED29D8"/>
    <w:rsid w:val="00F615F9"/>
    <w:rsid w:val="00F854C8"/>
    <w:rsid w:val="00F928B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2013-08-16T13:38:00Z</dcterms:created>
  <dcterms:modified xsi:type="dcterms:W3CDTF">2014-02-14T18:00:00Z</dcterms:modified>
</cp:coreProperties>
</file>